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E346" w14:textId="77777777" w:rsidR="0049758A" w:rsidRPr="0049758A" w:rsidRDefault="0049758A" w:rsidP="00F3100C">
      <w:pPr>
        <w:jc w:val="both"/>
        <w:rPr>
          <w:rFonts w:ascii="Cambria" w:hAnsi="Cambria"/>
          <w:b/>
          <w:sz w:val="28"/>
          <w:szCs w:val="28"/>
        </w:rPr>
      </w:pPr>
    </w:p>
    <w:p w14:paraId="7696B6AA" w14:textId="77777777" w:rsidR="0049758A" w:rsidRPr="0049758A" w:rsidRDefault="0049758A" w:rsidP="00F3100C">
      <w:pPr>
        <w:jc w:val="center"/>
        <w:rPr>
          <w:rFonts w:ascii="Cambria" w:hAnsi="Cambria"/>
          <w:b/>
          <w:sz w:val="28"/>
          <w:szCs w:val="28"/>
        </w:rPr>
      </w:pPr>
      <w:r w:rsidRPr="0049758A">
        <w:rPr>
          <w:rFonts w:ascii="Cambria" w:hAnsi="Cambria"/>
          <w:b/>
          <w:sz w:val="28"/>
          <w:szCs w:val="28"/>
        </w:rPr>
        <w:t>ПОЛОЖЕНИЕ</w:t>
      </w:r>
    </w:p>
    <w:p w14:paraId="0EEA877B" w14:textId="77777777" w:rsidR="0049758A" w:rsidRPr="0049758A" w:rsidRDefault="0049758A" w:rsidP="00F3100C">
      <w:pPr>
        <w:jc w:val="center"/>
        <w:rPr>
          <w:rFonts w:ascii="Cambria" w:hAnsi="Cambria"/>
          <w:b/>
          <w:sz w:val="28"/>
          <w:szCs w:val="28"/>
        </w:rPr>
      </w:pPr>
      <w:r w:rsidRPr="0049758A">
        <w:rPr>
          <w:rFonts w:ascii="Cambria" w:hAnsi="Cambria"/>
          <w:b/>
          <w:sz w:val="28"/>
          <w:szCs w:val="28"/>
        </w:rPr>
        <w:t xml:space="preserve">о правах и обязанностях лица, проходящего спортивную подготовку </w:t>
      </w:r>
      <w:r w:rsidR="00F3100C">
        <w:rPr>
          <w:rFonts w:ascii="Cambria" w:hAnsi="Cambria"/>
          <w:b/>
          <w:sz w:val="28"/>
          <w:szCs w:val="28"/>
        </w:rPr>
        <w:t>Муниципальном автономном учреждении дополнительного образования детско-юношеской спортивной школе №2 Тюменского муниципального района</w:t>
      </w:r>
    </w:p>
    <w:p w14:paraId="565C2691" w14:textId="77777777" w:rsidR="0049758A" w:rsidRPr="0049758A" w:rsidRDefault="0049758A" w:rsidP="00F3100C">
      <w:pPr>
        <w:jc w:val="both"/>
        <w:rPr>
          <w:rFonts w:ascii="Cambria" w:hAnsi="Cambria"/>
          <w:b/>
          <w:sz w:val="28"/>
          <w:szCs w:val="28"/>
        </w:rPr>
      </w:pPr>
    </w:p>
    <w:p w14:paraId="28405AF3" w14:textId="103C2977" w:rsidR="0049758A" w:rsidRPr="00B20522" w:rsidRDefault="0049758A" w:rsidP="00F3100C">
      <w:pPr>
        <w:jc w:val="center"/>
        <w:rPr>
          <w:rFonts w:ascii="Cambria" w:hAnsi="Cambria"/>
          <w:b/>
          <w:iCs/>
          <w:sz w:val="28"/>
          <w:szCs w:val="28"/>
        </w:rPr>
      </w:pPr>
      <w:r w:rsidRPr="00B20522">
        <w:rPr>
          <w:rFonts w:ascii="Cambria" w:hAnsi="Cambria"/>
          <w:b/>
          <w:iCs/>
          <w:sz w:val="28"/>
          <w:szCs w:val="28"/>
        </w:rPr>
        <w:t>1.</w:t>
      </w:r>
      <w:r w:rsidR="00B20522">
        <w:rPr>
          <w:rFonts w:ascii="Cambria" w:hAnsi="Cambria"/>
          <w:b/>
          <w:iCs/>
          <w:sz w:val="28"/>
          <w:szCs w:val="28"/>
        </w:rPr>
        <w:t xml:space="preserve"> </w:t>
      </w:r>
      <w:r w:rsidRPr="00B20522">
        <w:rPr>
          <w:rFonts w:ascii="Cambria" w:hAnsi="Cambria"/>
          <w:b/>
          <w:iCs/>
          <w:sz w:val="28"/>
          <w:szCs w:val="28"/>
        </w:rPr>
        <w:t>Общие положения</w:t>
      </w:r>
    </w:p>
    <w:p w14:paraId="47EDE0B0" w14:textId="77777777" w:rsidR="0049758A" w:rsidRPr="0049758A" w:rsidRDefault="00F3100C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1.1. </w:t>
      </w:r>
      <w:r w:rsidR="0049758A" w:rsidRPr="0049758A">
        <w:rPr>
          <w:rFonts w:ascii="Cambria" w:hAnsi="Cambria"/>
          <w:sz w:val="28"/>
          <w:szCs w:val="28"/>
        </w:rPr>
        <w:t xml:space="preserve">Спортивная подготовка в организации осуществляется в соответствии с программами спортивной подготовки по виду спорта, разработанными на основании требований федеральных стандартов спортивной подготовки. </w:t>
      </w:r>
    </w:p>
    <w:p w14:paraId="0BD19390" w14:textId="77777777" w:rsidR="0049758A" w:rsidRPr="0049758A" w:rsidRDefault="00F3100C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1.2. </w:t>
      </w:r>
      <w:r w:rsidR="0049758A" w:rsidRPr="0049758A">
        <w:rPr>
          <w:rFonts w:ascii="Cambria" w:hAnsi="Cambria"/>
          <w:sz w:val="28"/>
          <w:szCs w:val="28"/>
        </w:rPr>
        <w:t>Спортивная подготовка носит комплексный характер и осуществляется в следующих формах:</w:t>
      </w:r>
    </w:p>
    <w:p w14:paraId="0216A3B4" w14:textId="77777777" w:rsid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 xml:space="preserve"> 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 xml:space="preserve">групповые и индивидуальные тренировочные и теоретические занятия; </w:t>
      </w:r>
    </w:p>
    <w:p w14:paraId="3992E032" w14:textId="77777777" w:rsidR="00F3100C" w:rsidRPr="0049758A" w:rsidRDefault="00F3100C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занятия с применением дистанционных технологий;</w:t>
      </w:r>
    </w:p>
    <w:p w14:paraId="52AFB3A9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 xml:space="preserve">работа по индивидуальным планам; </w:t>
      </w:r>
    </w:p>
    <w:p w14:paraId="398C2E8A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>тренировочные сборы;</w:t>
      </w:r>
    </w:p>
    <w:p w14:paraId="51E23D4C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 xml:space="preserve"> 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 xml:space="preserve">участие в спортивных соревнованиях и мероприятиях; </w:t>
      </w:r>
    </w:p>
    <w:p w14:paraId="6F566C4A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 xml:space="preserve">инструкторская и судейская практика; </w:t>
      </w:r>
    </w:p>
    <w:p w14:paraId="6185515C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>медико-восстановительные мероприятия;</w:t>
      </w:r>
    </w:p>
    <w:p w14:paraId="528F27A3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 xml:space="preserve"> 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 xml:space="preserve">тестирование и контроль; </w:t>
      </w:r>
    </w:p>
    <w:p w14:paraId="58F083A9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>система спортивного отбора и спортивной ориентации.</w:t>
      </w:r>
    </w:p>
    <w:p w14:paraId="1DF7D65E" w14:textId="77777777" w:rsidR="0049758A" w:rsidRPr="0049758A" w:rsidRDefault="00F3100C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1.3. </w:t>
      </w:r>
      <w:r w:rsidR="0049758A" w:rsidRPr="0049758A">
        <w:rPr>
          <w:rFonts w:ascii="Cambria" w:hAnsi="Cambria"/>
          <w:sz w:val="28"/>
          <w:szCs w:val="28"/>
        </w:rPr>
        <w:t xml:space="preserve">Спортивная подготовка в организации осуществляется в соответствии с годовым тренировочным планом, рассчитанным на 52 недели, в соответствии с федеральными стандартами спортивной подготовки (при наличии) на основе утвержденной программы. </w:t>
      </w:r>
    </w:p>
    <w:p w14:paraId="47E7A42C" w14:textId="77777777" w:rsidR="0049758A" w:rsidRPr="0049758A" w:rsidRDefault="00F3100C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1.4. </w:t>
      </w:r>
      <w:r w:rsidR="0049758A" w:rsidRPr="0049758A">
        <w:rPr>
          <w:rFonts w:ascii="Cambria" w:hAnsi="Cambria"/>
          <w:sz w:val="28"/>
          <w:szCs w:val="28"/>
        </w:rPr>
        <w:t xml:space="preserve">Ежегодное планирование спортивной подготовки осуществляется в соответствии со следующими сроками: </w:t>
      </w:r>
    </w:p>
    <w:p w14:paraId="28EAC1D8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 xml:space="preserve">ежегодное планирование, позволяющее составить план проведения групповых и индивидуальных тренировочных занятий, сдачи контрольных нормативов; </w:t>
      </w:r>
    </w:p>
    <w:p w14:paraId="511B3EFA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B20522">
        <w:rPr>
          <w:rFonts w:ascii="Cambria" w:hAnsi="Cambria"/>
          <w:sz w:val="28"/>
          <w:szCs w:val="28"/>
        </w:rPr>
        <w:t>-</w:t>
      </w:r>
      <w:r w:rsidR="00F3100C" w:rsidRPr="00B20522">
        <w:rPr>
          <w:rFonts w:ascii="Cambria" w:hAnsi="Cambria"/>
          <w:sz w:val="28"/>
          <w:szCs w:val="28"/>
        </w:rPr>
        <w:t xml:space="preserve"> </w:t>
      </w:r>
      <w:r w:rsidRPr="00B20522">
        <w:rPr>
          <w:rFonts w:ascii="Cambria" w:hAnsi="Cambria"/>
          <w:sz w:val="28"/>
          <w:szCs w:val="28"/>
        </w:rPr>
        <w:t>ежеквартальное планирование, позволяющее спланировать работу по проведению индивидуальных тренировочных занятий;</w:t>
      </w:r>
      <w:r w:rsidRPr="0049758A">
        <w:rPr>
          <w:rFonts w:ascii="Cambria" w:hAnsi="Cambria"/>
          <w:sz w:val="28"/>
          <w:szCs w:val="28"/>
        </w:rPr>
        <w:t xml:space="preserve"> </w:t>
      </w:r>
    </w:p>
    <w:p w14:paraId="1D4BEFEA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 xml:space="preserve">самостоятельную работу лиц, проходящих спортивную подготовку, по индивидуальным планам; </w:t>
      </w:r>
    </w:p>
    <w:p w14:paraId="053F977D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lastRenderedPageBreak/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 xml:space="preserve">тренировочные сборы; </w:t>
      </w:r>
    </w:p>
    <w:p w14:paraId="73A341B7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>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>участие в спортивных соревнованиях и иных мероприятиях;</w:t>
      </w:r>
    </w:p>
    <w:p w14:paraId="49F81119" w14:textId="083CFD97" w:rsidR="0093237D" w:rsidRPr="00B20522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 xml:space="preserve"> -</w:t>
      </w:r>
      <w:r w:rsidR="00F3100C">
        <w:rPr>
          <w:rFonts w:ascii="Cambria" w:hAnsi="Cambria"/>
          <w:sz w:val="28"/>
          <w:szCs w:val="28"/>
        </w:rPr>
        <w:t xml:space="preserve"> </w:t>
      </w:r>
      <w:r w:rsidRPr="0049758A">
        <w:rPr>
          <w:rFonts w:ascii="Cambria" w:hAnsi="Cambria"/>
          <w:sz w:val="28"/>
          <w:szCs w:val="28"/>
        </w:rPr>
        <w:t>ежемесячное планирование (не позднее,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14:paraId="4CB4BECD" w14:textId="77777777" w:rsidR="0049758A" w:rsidRPr="00B20522" w:rsidRDefault="0049758A" w:rsidP="00F3100C">
      <w:pPr>
        <w:jc w:val="center"/>
        <w:rPr>
          <w:rFonts w:ascii="Cambria" w:hAnsi="Cambria"/>
          <w:b/>
          <w:iCs/>
          <w:sz w:val="28"/>
          <w:szCs w:val="28"/>
        </w:rPr>
      </w:pPr>
      <w:r w:rsidRPr="00B20522">
        <w:rPr>
          <w:rFonts w:ascii="Cambria" w:hAnsi="Cambria"/>
          <w:b/>
          <w:iCs/>
          <w:sz w:val="28"/>
          <w:szCs w:val="28"/>
        </w:rPr>
        <w:t>2. Лицо, проходящее спортивную подготовку, имеет право на:</w:t>
      </w:r>
    </w:p>
    <w:p w14:paraId="4D08ACB1" w14:textId="77777777" w:rsidR="0049758A" w:rsidRDefault="00F3100C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2.1. </w:t>
      </w:r>
      <w:r w:rsidR="0049758A" w:rsidRPr="0049758A">
        <w:rPr>
          <w:rFonts w:ascii="Cambria" w:hAnsi="Cambria"/>
          <w:sz w:val="28"/>
          <w:szCs w:val="28"/>
        </w:rPr>
        <w:t>Освоение программ спортивной подготовки по выбранным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</w:t>
      </w:r>
      <w:r w:rsidR="0093237D">
        <w:rPr>
          <w:rFonts w:ascii="Cambria" w:hAnsi="Cambria"/>
          <w:sz w:val="28"/>
          <w:szCs w:val="28"/>
        </w:rPr>
        <w:t>андартов спортивной подготовки;</w:t>
      </w:r>
    </w:p>
    <w:p w14:paraId="60D5E38E" w14:textId="77777777" w:rsidR="0049758A" w:rsidRDefault="00F3100C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2.2. </w:t>
      </w:r>
      <w:r w:rsidR="0049758A" w:rsidRPr="0049758A">
        <w:rPr>
          <w:rFonts w:ascii="Cambria" w:hAnsi="Cambria"/>
          <w:sz w:val="28"/>
          <w:szCs w:val="28"/>
        </w:rPr>
        <w:t>Пользование объектами спорта организации, осуществляющей спортивную подготовку, необходимое медицинское обеспечение, материально-техническое обеспечение,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спортивных мероприятий и обратно, питания и проживания в период про</w:t>
      </w:r>
      <w:r w:rsidR="0093237D">
        <w:rPr>
          <w:rFonts w:ascii="Cambria" w:hAnsi="Cambria"/>
          <w:sz w:val="28"/>
          <w:szCs w:val="28"/>
        </w:rPr>
        <w:t>ведения спортивных мероприятий;</w:t>
      </w:r>
    </w:p>
    <w:p w14:paraId="0887B5F3" w14:textId="77777777" w:rsid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2.3. </w:t>
      </w:r>
      <w:r w:rsidR="0049758A" w:rsidRPr="0049758A">
        <w:rPr>
          <w:rFonts w:ascii="Cambria" w:hAnsi="Cambria"/>
          <w:sz w:val="28"/>
          <w:szCs w:val="28"/>
        </w:rPr>
        <w:t>Осуществление иных прав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договором оказания услуг по спортивной подготовке.</w:t>
      </w:r>
    </w:p>
    <w:p w14:paraId="595BEC50" w14:textId="77777777" w:rsidR="0093237D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</w:p>
    <w:p w14:paraId="3685AC61" w14:textId="77777777" w:rsidR="0049758A" w:rsidRPr="00B20522" w:rsidRDefault="0049758A" w:rsidP="0093237D">
      <w:pPr>
        <w:jc w:val="center"/>
        <w:rPr>
          <w:rFonts w:ascii="Cambria" w:hAnsi="Cambria"/>
          <w:iCs/>
          <w:sz w:val="28"/>
          <w:szCs w:val="28"/>
        </w:rPr>
      </w:pPr>
      <w:r w:rsidRPr="00B20522">
        <w:rPr>
          <w:rFonts w:ascii="Cambria" w:hAnsi="Cambria"/>
          <w:b/>
          <w:iCs/>
          <w:sz w:val="28"/>
          <w:szCs w:val="28"/>
        </w:rPr>
        <w:t>3. Лицо, проходящее спортивную подготовку, обязано:</w:t>
      </w:r>
    </w:p>
    <w:p w14:paraId="4132CD9F" w14:textId="77777777" w:rsidR="0093237D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3.1. </w:t>
      </w:r>
      <w:r w:rsidR="0049758A" w:rsidRPr="0049758A">
        <w:rPr>
          <w:rFonts w:ascii="Cambria" w:hAnsi="Cambria"/>
          <w:sz w:val="28"/>
          <w:szCs w:val="28"/>
        </w:rPr>
        <w:t>Исполнять обязанности, возложенные на него локальными нормативными актами организации, осуществляющей спортивную подготовку, и (или) договором оказания</w:t>
      </w:r>
      <w:r>
        <w:rPr>
          <w:rFonts w:ascii="Cambria" w:hAnsi="Cambria"/>
          <w:sz w:val="28"/>
          <w:szCs w:val="28"/>
        </w:rPr>
        <w:t xml:space="preserve"> услуг по спортивной подготовке;</w:t>
      </w:r>
    </w:p>
    <w:p w14:paraId="55071212" w14:textId="77777777" w:rsid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3.2. </w:t>
      </w:r>
      <w:r w:rsidR="0049758A" w:rsidRPr="0049758A">
        <w:rPr>
          <w:rFonts w:ascii="Cambria" w:hAnsi="Cambria"/>
          <w:sz w:val="28"/>
          <w:szCs w:val="28"/>
        </w:rPr>
        <w:t xml:space="preserve"> Принимать участие только в спортивных мероприятиях, в том числе в спортивных соревнованиях, предусмотренных реализуемыми программами спортивной подготовки (за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спорта, определенных трудовым договором спортсмена, проходящего спорт</w:t>
      </w:r>
      <w:r>
        <w:rPr>
          <w:rFonts w:ascii="Cambria" w:hAnsi="Cambria"/>
          <w:sz w:val="28"/>
          <w:szCs w:val="28"/>
        </w:rPr>
        <w:t>ивную подготовку);</w:t>
      </w:r>
    </w:p>
    <w:p w14:paraId="0B4D170E" w14:textId="77777777" w:rsid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3.3. </w:t>
      </w:r>
      <w:r w:rsidR="0049758A" w:rsidRPr="0049758A">
        <w:rPr>
          <w:rFonts w:ascii="Cambria" w:hAnsi="Cambria"/>
          <w:sz w:val="28"/>
          <w:szCs w:val="28"/>
        </w:rPr>
        <w:t xml:space="preserve">Выполнять указания тренера, тренеров организации, осуществляющей спортивную подготовку, соблюдать установленный ею спортивный режим, выполнять в полном объеме мероприятия, предусмотренные программами спортивной подготовки и планами подготовки к спортивным соревнованиям, своевременно проходить медицинские осмотры, предусмотренные в </w:t>
      </w:r>
      <w:r w:rsidR="0049758A" w:rsidRPr="0049758A">
        <w:rPr>
          <w:rFonts w:ascii="Cambria" w:hAnsi="Cambria"/>
          <w:sz w:val="28"/>
          <w:szCs w:val="28"/>
        </w:rPr>
        <w:lastRenderedPageBreak/>
        <w:t>соответствии с настоящим Федеральным законом, выполнять по согласованию с трен</w:t>
      </w:r>
      <w:r>
        <w:rPr>
          <w:rFonts w:ascii="Cambria" w:hAnsi="Cambria"/>
          <w:sz w:val="28"/>
          <w:szCs w:val="28"/>
        </w:rPr>
        <w:t>ером, тренерами указания врача;</w:t>
      </w:r>
    </w:p>
    <w:p w14:paraId="277A37BF" w14:textId="77777777" w:rsid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3.4. </w:t>
      </w:r>
      <w:r w:rsidR="0049758A" w:rsidRPr="0049758A">
        <w:rPr>
          <w:rFonts w:ascii="Cambria" w:hAnsi="Cambria"/>
          <w:sz w:val="28"/>
          <w:szCs w:val="28"/>
        </w:rPr>
        <w:t>Бережно относиться к имуществу организации, осущес</w:t>
      </w:r>
      <w:r>
        <w:rPr>
          <w:rFonts w:ascii="Cambria" w:hAnsi="Cambria"/>
          <w:sz w:val="28"/>
          <w:szCs w:val="28"/>
        </w:rPr>
        <w:t>твляющей спортивную подготовку;</w:t>
      </w:r>
    </w:p>
    <w:p w14:paraId="16B9750E" w14:textId="77777777" w:rsid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3.5. </w:t>
      </w:r>
      <w:r w:rsidR="0049758A" w:rsidRPr="0049758A">
        <w:rPr>
          <w:rFonts w:ascii="Cambria" w:hAnsi="Cambria"/>
          <w:sz w:val="28"/>
          <w:szCs w:val="28"/>
        </w:rPr>
        <w:t xml:space="preserve">Незамедлительно сообщать руководителям или иным ответственным должностным лицам организации, осуществляющей спортивную подготовку, либо своему тренеру, тренерам о возникновении при прохождении спортивной подготовки ситуаций, представляющих угрозу жизни или здоровью этого лица либо жизни или здоровью иных лиц, в том числе о неисправностях используемых оборудования и спортивного инвентаря, заболеваниях и травмах, а также о нарушениях общественного порядка при прохождении спортивной подготовки; </w:t>
      </w:r>
    </w:p>
    <w:p w14:paraId="63CC4551" w14:textId="77777777" w:rsid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3.6. </w:t>
      </w:r>
      <w:r w:rsidR="0049758A" w:rsidRPr="0049758A">
        <w:rPr>
          <w:rFonts w:ascii="Cambria" w:hAnsi="Cambria"/>
          <w:sz w:val="28"/>
          <w:szCs w:val="28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договором оказания услуг по спортивной подготовке.</w:t>
      </w:r>
    </w:p>
    <w:p w14:paraId="2E8C2D36" w14:textId="77777777" w:rsidR="0093237D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</w:p>
    <w:p w14:paraId="52AF42F6" w14:textId="77777777" w:rsidR="0049758A" w:rsidRPr="0049758A" w:rsidRDefault="0049758A" w:rsidP="0093237D">
      <w:pPr>
        <w:jc w:val="center"/>
        <w:rPr>
          <w:rFonts w:ascii="Cambria" w:hAnsi="Cambria"/>
          <w:b/>
          <w:i/>
          <w:sz w:val="28"/>
          <w:szCs w:val="28"/>
        </w:rPr>
      </w:pPr>
      <w:r w:rsidRPr="00B20522">
        <w:rPr>
          <w:rFonts w:ascii="Cambria" w:hAnsi="Cambria"/>
          <w:b/>
          <w:iCs/>
          <w:sz w:val="28"/>
          <w:szCs w:val="28"/>
        </w:rPr>
        <w:t>4. Тренировочные занятия и тренировочные сборы в спортивной подготовке.</w:t>
      </w:r>
    </w:p>
    <w:p w14:paraId="28A8C91C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 xml:space="preserve"> </w:t>
      </w:r>
      <w:r w:rsidR="0093237D">
        <w:rPr>
          <w:rFonts w:ascii="Cambria" w:hAnsi="Cambria"/>
          <w:sz w:val="28"/>
          <w:szCs w:val="28"/>
        </w:rPr>
        <w:t xml:space="preserve">4.1. </w:t>
      </w:r>
      <w:r w:rsidRPr="0049758A">
        <w:rPr>
          <w:rFonts w:ascii="Cambria" w:hAnsi="Cambria"/>
          <w:sz w:val="28"/>
          <w:szCs w:val="28"/>
        </w:rPr>
        <w:t>В расписании тренировочных занятий указывается еженедельный график проведения занятий по группам подготовки, утвержденный приказом руководителя организации на календарный год, согласованный с тренерским советом в целях установления наиболее благоприятного режима тренировочного процесса, отдыха спортсменов.</w:t>
      </w:r>
    </w:p>
    <w:p w14:paraId="6E3806AB" w14:textId="77777777" w:rsid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4.2. </w:t>
      </w:r>
      <w:r w:rsidR="0049758A" w:rsidRPr="0049758A">
        <w:rPr>
          <w:rFonts w:ascii="Cambria" w:hAnsi="Cambria"/>
          <w:sz w:val="28"/>
          <w:szCs w:val="28"/>
        </w:rPr>
        <w:t xml:space="preserve">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подготовки. </w:t>
      </w:r>
    </w:p>
    <w:p w14:paraId="7664C39B" w14:textId="77777777" w:rsid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4.3. </w:t>
      </w:r>
      <w:r w:rsidR="0049758A" w:rsidRPr="0049758A">
        <w:rPr>
          <w:rFonts w:ascii="Cambria" w:hAnsi="Cambria"/>
          <w:sz w:val="28"/>
          <w:szCs w:val="28"/>
        </w:rPr>
        <w:t xml:space="preserve">Взаимодействие организаций в системе подготовки спортивного резерва осуществляется в целях обеспечения подготовки спортивного резерва для спортивных сборных команд Российской Федерации и повышения эффективности спортивной подготовки. </w:t>
      </w:r>
    </w:p>
    <w:p w14:paraId="12B10A52" w14:textId="77777777" w:rsidR="0049758A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4.4. </w:t>
      </w:r>
      <w:r w:rsidR="0049758A" w:rsidRPr="0049758A">
        <w:rPr>
          <w:rFonts w:ascii="Cambria" w:hAnsi="Cambria"/>
          <w:sz w:val="28"/>
          <w:szCs w:val="28"/>
        </w:rPr>
        <w:t>Тренировочные занятия проводятся с группой (подгруппой), сформированной с</w:t>
      </w:r>
      <w:r>
        <w:rPr>
          <w:rFonts w:ascii="Cambria" w:hAnsi="Cambria"/>
          <w:sz w:val="28"/>
          <w:szCs w:val="28"/>
        </w:rPr>
        <w:t xml:space="preserve"> учетом избранного вида спорта и </w:t>
      </w:r>
      <w:r w:rsidR="0049758A" w:rsidRPr="0049758A">
        <w:rPr>
          <w:rFonts w:ascii="Cambria" w:hAnsi="Cambria"/>
          <w:sz w:val="28"/>
          <w:szCs w:val="28"/>
        </w:rPr>
        <w:t xml:space="preserve">возрастных особенностей спортсменов. </w:t>
      </w:r>
    </w:p>
    <w:p w14:paraId="2CE5ACC1" w14:textId="26D92F19" w:rsidR="0049758A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4.5. </w:t>
      </w:r>
      <w:r w:rsidR="0049758A" w:rsidRPr="0049758A">
        <w:rPr>
          <w:rFonts w:ascii="Cambria" w:hAnsi="Cambria"/>
          <w:sz w:val="28"/>
          <w:szCs w:val="28"/>
        </w:rPr>
        <w:t xml:space="preserve">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</w:t>
      </w:r>
      <w:r>
        <w:rPr>
          <w:rFonts w:ascii="Cambria" w:hAnsi="Cambria"/>
          <w:sz w:val="28"/>
          <w:szCs w:val="28"/>
        </w:rPr>
        <w:t>подгруппу</w:t>
      </w:r>
      <w:r w:rsidR="0049758A" w:rsidRPr="0049758A">
        <w:rPr>
          <w:rFonts w:ascii="Cambria" w:hAnsi="Cambria"/>
          <w:sz w:val="28"/>
          <w:szCs w:val="28"/>
        </w:rPr>
        <w:t xml:space="preserve">, включает в себя </w:t>
      </w:r>
      <w:r w:rsidR="0049758A" w:rsidRPr="0049758A">
        <w:rPr>
          <w:rFonts w:ascii="Cambria" w:hAnsi="Cambria"/>
          <w:sz w:val="28"/>
          <w:szCs w:val="28"/>
        </w:rPr>
        <w:lastRenderedPageBreak/>
        <w:t xml:space="preserve">самостоятельную работу спортсменов по индивидуальным планам спортивной подготовки. </w:t>
      </w:r>
    </w:p>
    <w:p w14:paraId="02212E1A" w14:textId="77777777" w:rsidR="0049758A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4.6. </w:t>
      </w:r>
      <w:r w:rsidR="0049758A" w:rsidRPr="0049758A">
        <w:rPr>
          <w:rFonts w:ascii="Cambria" w:hAnsi="Cambria"/>
          <w:sz w:val="28"/>
          <w:szCs w:val="28"/>
        </w:rPr>
        <w:t xml:space="preserve">Тренировочные сборы проводятся организацией в целях качественной подготовки спортсменов и повышения их спортивного мастерства. </w:t>
      </w:r>
      <w:r>
        <w:rPr>
          <w:rFonts w:ascii="Cambria" w:hAnsi="Cambria"/>
          <w:sz w:val="28"/>
          <w:szCs w:val="28"/>
        </w:rPr>
        <w:t xml:space="preserve"> </w:t>
      </w:r>
      <w:r w:rsidR="0049758A" w:rsidRPr="0049758A">
        <w:rPr>
          <w:rFonts w:ascii="Cambria" w:hAnsi="Cambria"/>
          <w:sz w:val="28"/>
          <w:szCs w:val="28"/>
        </w:rPr>
        <w:t xml:space="preserve">Направленность, содержание и продолжительность тренировочных сборов определяется в зависимости от уровня подготовленности спортсменов, задач и ранга предстоящих или прошедших спортивных соревнований с учетом классификации тренировочных сборов, приведенной в федеральных стандартах спортивной подготовки. </w:t>
      </w:r>
    </w:p>
    <w:p w14:paraId="4DF24195" w14:textId="77777777" w:rsidR="0049758A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4.7. </w:t>
      </w:r>
      <w:r w:rsidR="0049758A" w:rsidRPr="0049758A">
        <w:rPr>
          <w:rFonts w:ascii="Cambria" w:hAnsi="Cambria"/>
          <w:sz w:val="28"/>
          <w:szCs w:val="28"/>
        </w:rPr>
        <w:t xml:space="preserve">Участие в спортивных соревнованиях и мероприятиях спортсменов организации, осуществляется в соответствии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 </w:t>
      </w:r>
    </w:p>
    <w:p w14:paraId="61CADC6D" w14:textId="77777777" w:rsidR="0049758A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4.8. </w:t>
      </w:r>
      <w:r w:rsidR="0049758A" w:rsidRPr="0049758A">
        <w:rPr>
          <w:rFonts w:ascii="Cambria" w:hAnsi="Cambria"/>
          <w:sz w:val="28"/>
          <w:szCs w:val="28"/>
        </w:rPr>
        <w:t xml:space="preserve">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</w:t>
      </w:r>
    </w:p>
    <w:p w14:paraId="3E7736A3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  <w:r w:rsidRPr="0049758A">
        <w:rPr>
          <w:rFonts w:ascii="Cambria" w:hAnsi="Cambria"/>
          <w:sz w:val="28"/>
          <w:szCs w:val="28"/>
        </w:rPr>
        <w:t xml:space="preserve">Приобретение навыков инструкторской и судейской практики предусматривается программой спортивной подготовки. </w:t>
      </w:r>
    </w:p>
    <w:p w14:paraId="7E77DA69" w14:textId="77777777" w:rsidR="0049758A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4.9. </w:t>
      </w:r>
      <w:r w:rsidR="0049758A" w:rsidRPr="0049758A">
        <w:rPr>
          <w:rFonts w:ascii="Cambria" w:hAnsi="Cambria"/>
          <w:sz w:val="28"/>
          <w:szCs w:val="28"/>
        </w:rPr>
        <w:t xml:space="preserve">Медико-восстановительные мероприятия проводятся с целью </w:t>
      </w:r>
      <w:proofErr w:type="spellStart"/>
      <w:r w:rsidR="0049758A" w:rsidRPr="0049758A">
        <w:rPr>
          <w:rFonts w:ascii="Cambria" w:hAnsi="Cambria"/>
          <w:sz w:val="28"/>
          <w:szCs w:val="28"/>
        </w:rPr>
        <w:t>медикобиологического</w:t>
      </w:r>
      <w:proofErr w:type="spellEnd"/>
      <w:r w:rsidR="0049758A" w:rsidRPr="0049758A">
        <w:rPr>
          <w:rFonts w:ascii="Cambria" w:hAnsi="Cambria"/>
          <w:sz w:val="28"/>
          <w:szCs w:val="28"/>
        </w:rPr>
        <w:t xml:space="preserve">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 </w:t>
      </w:r>
    </w:p>
    <w:p w14:paraId="5702EE1F" w14:textId="77777777" w:rsidR="0049758A" w:rsidRPr="0049758A" w:rsidRDefault="0093237D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4.10. </w:t>
      </w:r>
      <w:r w:rsidR="0049758A" w:rsidRPr="0049758A">
        <w:rPr>
          <w:rFonts w:ascii="Cambria" w:hAnsi="Cambria"/>
          <w:sz w:val="28"/>
          <w:szCs w:val="28"/>
        </w:rPr>
        <w:t xml:space="preserve">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 </w:t>
      </w:r>
    </w:p>
    <w:p w14:paraId="2675FE65" w14:textId="77777777" w:rsidR="0049758A" w:rsidRPr="0049758A" w:rsidRDefault="000A7B0B" w:rsidP="00F3100C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4.11. </w:t>
      </w:r>
      <w:r w:rsidR="0049758A" w:rsidRPr="0049758A">
        <w:rPr>
          <w:rFonts w:ascii="Cambria" w:hAnsi="Cambria"/>
          <w:sz w:val="28"/>
          <w:szCs w:val="28"/>
        </w:rPr>
        <w:t xml:space="preserve">Количество лиц, осуществляющих спортивную подготовку, необходимое для реализации программы спортивной подготовки, определяется организацией в соответствии с требованиями федеральных стандартов спортивной подготовки, с учетом специфики избранного вида спорта. </w:t>
      </w:r>
    </w:p>
    <w:p w14:paraId="17AD2815" w14:textId="77777777" w:rsidR="0049758A" w:rsidRPr="0049758A" w:rsidRDefault="0049758A" w:rsidP="00F3100C">
      <w:pPr>
        <w:jc w:val="both"/>
        <w:rPr>
          <w:rFonts w:ascii="Cambria" w:hAnsi="Cambria"/>
          <w:sz w:val="28"/>
          <w:szCs w:val="28"/>
        </w:rPr>
      </w:pPr>
    </w:p>
    <w:sectPr w:rsidR="0049758A" w:rsidRPr="0049758A" w:rsidSect="000A7B0B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09B06" w14:textId="77777777" w:rsidR="00AA3BED" w:rsidRDefault="00AA3BED" w:rsidP="0049758A">
      <w:pPr>
        <w:spacing w:after="0" w:line="240" w:lineRule="auto"/>
      </w:pPr>
      <w:r>
        <w:separator/>
      </w:r>
    </w:p>
  </w:endnote>
  <w:endnote w:type="continuationSeparator" w:id="0">
    <w:p w14:paraId="7DF28609" w14:textId="77777777" w:rsidR="00AA3BED" w:rsidRDefault="00AA3BED" w:rsidP="0049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DF05C" w14:textId="77777777" w:rsidR="00AA3BED" w:rsidRDefault="00AA3BED" w:rsidP="0049758A">
      <w:pPr>
        <w:spacing w:after="0" w:line="240" w:lineRule="auto"/>
      </w:pPr>
      <w:r>
        <w:separator/>
      </w:r>
    </w:p>
  </w:footnote>
  <w:footnote w:type="continuationSeparator" w:id="0">
    <w:p w14:paraId="0FF5BD02" w14:textId="77777777" w:rsidR="00AA3BED" w:rsidRDefault="00AA3BED" w:rsidP="00497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5A"/>
    <w:rsid w:val="000A7B0B"/>
    <w:rsid w:val="0049758A"/>
    <w:rsid w:val="008F31EB"/>
    <w:rsid w:val="0093237D"/>
    <w:rsid w:val="00AA3BED"/>
    <w:rsid w:val="00AC7519"/>
    <w:rsid w:val="00B20522"/>
    <w:rsid w:val="00C83C5A"/>
    <w:rsid w:val="00EB2154"/>
    <w:rsid w:val="00F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0F37"/>
  <w15:chartTrackingRefBased/>
  <w15:docId w15:val="{690A7BED-9191-4320-9581-58443114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9758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9758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975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plotnikov_ds@bk.ru</cp:lastModifiedBy>
  <cp:revision>4</cp:revision>
  <dcterms:created xsi:type="dcterms:W3CDTF">2020-07-31T05:54:00Z</dcterms:created>
  <dcterms:modified xsi:type="dcterms:W3CDTF">2020-07-31T10:47:00Z</dcterms:modified>
</cp:coreProperties>
</file>