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0" w:rsidRPr="00AA6766" w:rsidRDefault="00446020" w:rsidP="00446020">
      <w:pPr>
        <w:spacing w:after="0" w:line="240" w:lineRule="auto"/>
        <w:jc w:val="center"/>
        <w:textAlignment w:val="baseline"/>
        <w:outlineLvl w:val="0"/>
        <w:rPr>
          <w:rFonts w:ascii="Cambria" w:eastAsia="Times New Roman" w:hAnsi="Cambria" w:cs="Arial"/>
          <w:b/>
          <w:bCs/>
          <w:color w:val="2D2D2D"/>
          <w:kern w:val="36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b/>
          <w:bCs/>
          <w:color w:val="2D2D2D"/>
          <w:kern w:val="36"/>
          <w:sz w:val="20"/>
          <w:szCs w:val="20"/>
          <w:lang w:eastAsia="ru-RU"/>
        </w:rPr>
        <w:t>Об утверждении Федерального стандарта спортивной подготовки по виду спорта велоспорт-шоссе</w:t>
      </w:r>
    </w:p>
    <w:p w:rsidR="00446020" w:rsidRPr="00AA6766" w:rsidRDefault="00446020" w:rsidP="00446020">
      <w:pPr>
        <w:shd w:val="clear" w:color="auto" w:fill="FFFFFF"/>
        <w:spacing w:after="0" w:line="288" w:lineRule="atLeast"/>
        <w:jc w:val="center"/>
        <w:textAlignment w:val="baseline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>МИНИСТЕРСТВО СПОРТА РОССИЙСКОЙ ФЕДЕРАЦИИ</w:t>
      </w:r>
    </w:p>
    <w:p w:rsidR="00446020" w:rsidRPr="00AA6766" w:rsidRDefault="00446020" w:rsidP="00446020">
      <w:pPr>
        <w:shd w:val="clear" w:color="auto" w:fill="FFFFFF"/>
        <w:spacing w:after="0" w:line="288" w:lineRule="atLeast"/>
        <w:jc w:val="center"/>
        <w:textAlignment w:val="baseline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>ПРИКАЗ</w:t>
      </w:r>
    </w:p>
    <w:p w:rsidR="00446020" w:rsidRPr="00AA6766" w:rsidRDefault="00446020" w:rsidP="00446020">
      <w:pPr>
        <w:shd w:val="clear" w:color="auto" w:fill="FFFFFF"/>
        <w:spacing w:after="0" w:line="288" w:lineRule="atLeast"/>
        <w:jc w:val="center"/>
        <w:textAlignment w:val="baseline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>от 30 августа 2013 года N 681</w:t>
      </w:r>
    </w:p>
    <w:p w:rsidR="00446020" w:rsidRPr="00AA6766" w:rsidRDefault="00446020" w:rsidP="0044602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>Об утверждении Федерального стандарта спортивной подготовки по виду спорта велоспорт-шоссе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В соответствии с </w:t>
      </w:r>
      <w:hyperlink r:id="rId4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частью 1 статьи 34 Федерального закона от 04.12.2007 N 329-ФЗ "О физической культуре и спорте в Российской Федерации"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 (Собрание законодательства Российской Федерации, 2007, N 50, ст.6242; 2011, N 50, ст.7354; 2012, N 53 (ч.I), ст.7582) и </w:t>
      </w:r>
      <w:hyperlink r:id="rId5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подпунктом 4.2.27 Положения о Министерстве спорта Российской Федерации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, утвержденного </w:t>
      </w:r>
      <w:hyperlink r:id="rId6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 (Собрание законодательства Российской Федерации, 2012, N 26, ст.3525; 2013, N 30, ст.4112), 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приказываю: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 Утвердить прилагаемый Федеральный стандарт спортивной подготовки по виду спорта велоспорт-шоссе.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2. Контроль за исполнением настоящ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его приказа оставляю за собой.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Министр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В.Л.Мутко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Зарегистрировано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в Министерстве юстиции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Российской Федерации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21 января 2014 года,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регистрационный N 31057 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lastRenderedPageBreak/>
        <w:t>Федеральный стандарт по виду спорта велоспорт-шоссе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Приложение</w:t>
      </w:r>
    </w:p>
    <w:p w:rsidR="00446020" w:rsidRPr="00AA6766" w:rsidRDefault="00446020" w:rsidP="00446020">
      <w:pPr>
        <w:shd w:val="clear" w:color="auto" w:fill="FFFFFF"/>
        <w:spacing w:after="0" w:line="288" w:lineRule="atLeast"/>
        <w:jc w:val="center"/>
        <w:textAlignment w:val="baseline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>     </w:t>
      </w: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br/>
        <w:t>Федеральный стандарт спортивной подготовки по виду спорта велоспорт-шоссе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Федеральный стандарт спортивной подготовки по виду спорта велоспорт-шоссе (далее - ФССП) разработан на основании </w:t>
      </w:r>
      <w:hyperlink r:id="rId7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части 1 статьи 34 Федерального закона от 04.12.2007 N 329-ФЗ "О физической культуре и спорте в Российской Федерации"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 (далее - </w:t>
      </w:r>
      <w:hyperlink r:id="rId8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Федеральный закон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) (Собрание законодательства Российской Федерации, 2007, N 50, ст.6242; 2011, N 50, ст.7354; 2012, N 53 (ч.I), ст.7582) и </w:t>
      </w:r>
      <w:hyperlink r:id="rId9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подпункта 4.2.27 Положения о Министерстве спорта Российской Федерации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, утвержденного </w:t>
      </w:r>
      <w:hyperlink r:id="rId10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постановлением Правительства Российской Федерации от 19.06.2012 N 607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 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1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Федеральным законом</w:t>
        </w:r>
      </w:hyperlink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 Программа спортивной подготовки по виду спорта велоспорт-шоссе (далее - Программа) должна иметь сл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едующую структуру и содержание: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титульный лист;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пояснительную записку;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 xml:space="preserve">- нормативную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часть;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методическую часть;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систему контроля и зачетные требования;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перече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нь информационного обеспечения;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- план физкультурных мероприятий и спортивных мероприятий.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1.1. На "титульно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м листе" Программы указываются: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наименование вида спорта;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наименование организации, осущес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твляющей спортивную подготовку;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название Программы;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 xml:space="preserve">- название федерального стандарта спортивной подготовки, на основе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которого разработана Программа;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срок реализации Программы;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год составления Программы.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1.3. Нормативная часть Програ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ммы должна содержать: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велоспорт-шоссе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1 к настоящему ФССП);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соотношение объемов тренировочного процесса по видам спортивной подготовки на этапах спортивной подготовки по виду спорта велоспорт-шоссе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2 к настоящему ФССП);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планируемые показатели соревновательной деятельности по виду спорта велоспорт-шоссе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3 к настоящему ФССП);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режимы тренировочной работы;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медицинские, возрастные и психофизические требования к лицам, пр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оходящим спортивную подготовку;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предельные трениров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очные нагрузки;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минимальный и предельный объем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соревновательной деятельности;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требования к экипировке, спорти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вному инвентарю и оборудованию;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требования к количественному и качестве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нному составу групп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 xml:space="preserve">- объем индивидуальной спортивной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структуру годичного цикла (название и продолжительность периодов, этапов, мезоциклов).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1.4. Методическая ча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сть Программы должна содержать: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рекомендации по проведению тренировочных занятий, а также требования к технике безопасности в условиях тренир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овочных занятий и соревнований;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рекомендуемые объемы тренировочн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ых и соревновательных нагрузок;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рекомендации по плани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рованию спортивных результатов;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требования к организации и проведению врачебно-педагогического, психологического и биох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имического контроля;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программный материал для практических занятий по каждому этапу подготовки с 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азбивкой на периоды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рекомендации по организа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ции психологической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планы примен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ения восстановительных средств;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планы антидопи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нговых мероприятий;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планы инструкторской и судейской практики.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1.5. Система контроля и зачетные требов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ания Программы должны включать: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велоспорт-шоссе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4 к настоящему ФССП);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вки, сроки проведения контроля;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 xml:space="preserve">- комплексы контрольных упражнений для оценки общей, специальной физической, технико-тактической подготовки лиц, проходящих спортивную 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подготовку, методические указания по организации тестирования, методам и организации меди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ко-биологического обследования.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ходящими спортивную подготовку.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униципальных образований.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велоспорт-шоссе (спортивных дисциплин)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ве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лоспорт-шоссе, включают в себя: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(прило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жение N 5 к настоящему ФССП).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6 к настоящему ФССП).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7 к настоящему ФССП).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(при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ложение N 8 к настоящему ФССП).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2.5. Нормативы максимального объема тренировочной нагрузки (Прил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ожение N 9 к настоящему ФССП).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3. Требования к участию в спортивных соревнованиях лиц, пр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оходящих спортивную подготовку: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соответствие возраста и пола участника положению (регламенту) об официальных спортивных соревнованиях и правил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ам вида спорта велоспорт-шоссе;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ида спорта велоспорт-шоссе;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выполнен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плана спортивной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прохождение предварител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ьного соревновательного отбора;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наличие соответствующего медицинского заключения о допуске к учас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тию в спортивных соревнованиях;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соблюдение общероссийских антидопинговых правил и антидопинговых правил, утвержденных международными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антидопинговыми организациями.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5. Результатом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реализации Программы является: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5.1.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На этапе начальной подготовки: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формирование устойчиво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го интереса к занятиям спортом;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- формирование широкого круга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двигательных умений и навыков;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 xml:space="preserve">- освоение основ техники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по виду спорта велоспорт-шоссе;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всестороннее гармоничн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ое развитие физических качеств;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у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крепление здоровья спортсменов;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отбор перспективных юных спортсменов для дальнейших занятий по виду спорта велоспорт-шоссе.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5.2. На тренировочном этапе (этап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 спортивной специализации):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повышение уровня общей и специальной физической, технической, тактическо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й и психологической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приобретение опыта и достижение стабильности выступления на официальных спортивных соревнованиях по виду спорта велос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порт-шоссе;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фор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мирование спортивной мотивации;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укрепление здоровья спортсменов.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5.3. На этапе совершенст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вования спортивного мастерства: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повышение функциональных возм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ожностей организма спортсменов;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совершенствование общих и специальных физических качеств, технической, тактическо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й и психологической подготовки;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стабильность демонстрации высоких спортивных результатов на региональных и всероссийских официа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льных спортивных соревнованиях;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поддержание высоко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го уровня спортивной мотивации;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сохранение здоровья спортсменов.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5.4. На этапе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высшего спортивного мастерства: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достижение результатов уровня спортивных сборных команд Российской Федерации;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перспективных спортсменов для достижения высоких спортивных результатов.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Систе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ма спортивного отбора включает: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а) массовый просмотр и тестирование юношей и девушек с целью ориент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ирования их на занятия спортом;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б) отбор перспективных юных спортсменов для комплектования групп спортивной подготовки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по виду спорта велоспорт-шоссе;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в) просмотр и отбор перспективных юных спортсменов на тренир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овочных сборах и соревнованиях.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7. Максимальный возраст лиц, проходящих спортивную подготовку по Программе на этапе высшего спортивного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мастерства, не ограничивается.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0% от количества обучающихся).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V. Особенности осуществления спортивной подготовки по отдельным спортивным дисциплинам по виду спорта велоспорт-шоссе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9. Особенности осуществления спортивной подготовки в спортивных дисциплинах вида спорта велоспорт-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шоссе определяются в Программе.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Особенности осуществления спортивной подготовки в спортивных дисциплинах вида спорта в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елоспорт-шоссе учитываются при: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составлении планов спортивной подготовки начиная с этапа совершенствования спортивного мастерства;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составлении плана физкультурных мероприятий и спортивных мероприятий.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 xml:space="preserve">10. Тренировочный процесс в организации, осуществляющей спортивную подготовку, ведется в соответствии с годовым тренировочным планом,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рассчитанным на 52 недели.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11. Основными формами осуществления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спортивной подготовки являются: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групповые и индивидуальные трениро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вочные и теоретические занятия;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абота по индивидуальным планам;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тренировочные сборы;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участие в спортивны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х соревнованиях и мероприятиях;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инстр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укторская и судейская практика;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медико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-восстановительные мероприятия;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тестирование и контроль.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ерства.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велоспорт-шоссе,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(приложение N 10 к настоящему ФССП).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15. Порядок формирования групп спортивной подготовки по виду спорта велоспорт-шоссе определяется организациями, осуществляющими спортивную подготовку, самостоятельно.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 xml:space="preserve"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же этапе спортивной подготовки.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17. С учетом специфики вида спорта велоспорт-шоссе определяются следующие осо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бенности спортивной подготовки: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астными особенностями развития;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в зависимости от условий и организации занятий, а также условий проведения спортивных соревнований подготовка по виду спорта велоспорт-шоссе осуществляется на основе обязательного соблюдения необходимых мер безопасности в целях сохранения здоровья лиц, про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ходящих спортивную подготовку.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, установленным настоящим ФССП.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19. Требования к кадрам организаций, осущес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твляющих спортивную подготовку: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19.1. Уровень квалификации лиц, осуществляющих спортивную подготовку, должен соответствовать требованиям, определенным </w:t>
      </w:r>
      <w:hyperlink r:id="rId12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, утвержденным </w:t>
      </w:r>
      <w:hyperlink r:id="rId13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приказом Минздравсоцразвития России от 15.08.2011 N 916н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 (зарегистрирован Минюстом России 14.10.2011, регистрационный N 22054) (далее - </w:t>
      </w:r>
      <w:hyperlink r:id="rId14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ЕКСД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), в том числе следующим требованиям: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стажу работы по специальности;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альности не менее одного года;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19.2. Лица, не имеющие специальной подготовки или стажа работы, установленных в разделе "Требования к квалификации" </w:t>
      </w:r>
      <w:hyperlink r:id="rId15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ЕКСД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r w:rsidRPr="00AA6766">
        <w:rPr>
          <w:rFonts w:ascii="Cambria" w:eastAsia="Times New Roman" w:hAnsi="Cambria" w:cs="Arial"/>
          <w:noProof/>
          <w:color w:val="2D2D2D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2B17E633" wp14:editId="716D18A7">
                <wp:extent cx="85725" cy="219075"/>
                <wp:effectExtent l="0" t="0" r="0" b="0"/>
                <wp:docPr id="4" name="AutoShape 3" descr="Об утверждении Федерального стандарта спортивной подготовки по виду спорта велоспорт-шосс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B61A2" id="AutoShape 3" o:spid="_x0000_s1026" alt="Об утверждении Федерального стандарта спортивной подготовки по виду спорта велоспорт-шосс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_______________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  <w:r w:rsidRPr="00AA6766">
        <w:rPr>
          <w:rFonts w:ascii="Cambria" w:eastAsia="Times New Roman" w:hAnsi="Cambria" w:cs="Arial"/>
          <w:noProof/>
          <w:color w:val="2D2D2D"/>
          <w:spacing w:val="2"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4EE70A45" wp14:editId="6195FE1D">
                <wp:extent cx="85725" cy="219075"/>
                <wp:effectExtent l="0" t="0" r="0" b="0"/>
                <wp:docPr id="3" name="AutoShape 4" descr="Об утверждении Федерального стандарта спортивной подготовки по виду спорта велоспорт-шосс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FA7C3B" id="AutoShape 4" o:spid="_x0000_s1026" alt="Об утверждении Федерального стандарта спортивной подготовки по виду спорта велоспорт-шоссе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 </w:t>
      </w:r>
      <w:hyperlink r:id="rId16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>Пункт 6 ЕКСД</w:t>
        </w:r>
      </w:hyperlink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</w:r>
    </w:p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20. Требования к материально-технической базе и инфраструктуре организаций, осуществляющих спортивн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ую подготовку, и иным условиям: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наличие т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ренировочного спортивного зала;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наличие тренажерного зала;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наличие раздевалок,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 xml:space="preserve"> душевых;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наличие медицинского кабинета, оборудованного в соответствии с </w:t>
      </w:r>
      <w:hyperlink r:id="rId17" w:history="1"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t xml:space="preserve">приказом Минздравсоцразвития России от 09.08.2010 N 613н "Об утверждении Порядка оказания медицинской помощи при проведении физкультурных и </w:t>
        </w:r>
        <w:r w:rsidRPr="00AA6766">
          <w:rPr>
            <w:rFonts w:ascii="Cambria" w:eastAsia="Times New Roman" w:hAnsi="Cambria" w:cs="Arial"/>
            <w:color w:val="00466E"/>
            <w:spacing w:val="2"/>
            <w:sz w:val="20"/>
            <w:szCs w:val="20"/>
            <w:u w:val="single"/>
            <w:lang w:eastAsia="ru-RU"/>
          </w:rPr>
          <w:lastRenderedPageBreak/>
          <w:t>спортивных мероприятий"</w:t>
        </w:r>
      </w:hyperlink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(зарегистрирован Минюстом России 14.09.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2010, регистрационный N 18428);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обеспечение оборудованием и спортивным инвентарем, необходимыми для прохождения спортивной подготовки (прил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ожение N 11 к настоящему ФССП);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обеспечение спортивной экипировкой (прил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ожение N 12 к настоящему ФССП);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обеспечение проезда к месту проведения сп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ортивных мероприятий и обратно;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обеспечение питанием и проживанием в период про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ведения спортивных мероприятий;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- осуществление медицинского обеспечения лиц, проходящих спортивную подготовку, в том числе организация системати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ческого медицинского контроля.</w:t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...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Приложение N 1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446020" w:rsidRPr="00AA6766" w:rsidRDefault="00446020" w:rsidP="00AA6766">
      <w:pPr>
        <w:shd w:val="clear" w:color="auto" w:fill="FFFFFF"/>
        <w:spacing w:after="0" w:line="288" w:lineRule="atLeast"/>
        <w:jc w:val="center"/>
        <w:textAlignment w:val="baseline"/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>     </w:t>
      </w: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br/>
        <w:t>     </w:t>
      </w:r>
      <w:r w:rsidRP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</w:r>
      <w:r w:rsidR="00AA6766">
        <w:rPr>
          <w:rFonts w:ascii="Cambria" w:eastAsia="Times New Roman" w:hAnsi="Cambria" w:cs="Arial"/>
          <w:color w:val="3C3C3C"/>
          <w:spacing w:val="2"/>
          <w:sz w:val="20"/>
          <w:szCs w:val="20"/>
          <w:lang w:eastAsia="ru-RU"/>
        </w:rPr>
        <w:t xml:space="preserve"> по виду спорта велоспорт-шоссе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2082"/>
        <w:gridCol w:w="1583"/>
        <w:gridCol w:w="1651"/>
      </w:tblGrid>
      <w:tr w:rsidR="00446020" w:rsidRPr="00AA6766" w:rsidTr="00446020">
        <w:trPr>
          <w:trHeight w:val="15"/>
        </w:trPr>
        <w:tc>
          <w:tcPr>
            <w:tcW w:w="2587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Продолжительность этапов (в годах)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Минимальный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возраст для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зачисления в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группы (лет)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Наполняемость групп (человек)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10-14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Тренировочный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этап (этап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8-12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совершенствования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3-4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высшего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2-3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2. Соотношение объемов тренировочного процесса по видам спортивной подготовки на этапах спортивной подготовки по виду спорта велоспорт-шоссе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2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587"/>
        <w:gridCol w:w="827"/>
        <w:gridCol w:w="749"/>
        <w:gridCol w:w="884"/>
        <w:gridCol w:w="1322"/>
        <w:gridCol w:w="1322"/>
      </w:tblGrid>
      <w:tr w:rsidR="00446020" w:rsidRPr="00AA6766" w:rsidTr="00446020">
        <w:trPr>
          <w:trHeight w:val="15"/>
        </w:trPr>
        <w:tc>
          <w:tcPr>
            <w:tcW w:w="2587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Разделы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446020" w:rsidRPr="00AA6766" w:rsidTr="0044602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подготовки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(этап 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совершенст-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вования спортивного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высшего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 мастерства</w:t>
            </w:r>
          </w:p>
        </w:tc>
      </w:tr>
      <w:tr w:rsidR="00446020" w:rsidRPr="00AA6766" w:rsidTr="0044602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двух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 xml:space="preserve">Общая физическая 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40-55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25-40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20-35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15-30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5-10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Специальная физическая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30-45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40-55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45-60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50-65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55-70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60-75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Техническая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1-3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9-11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0,5-1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6-7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7-15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3. Планируемые показатели соревновательной деятельности по виду спорта велоспорт-шоссе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3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666"/>
        <w:gridCol w:w="844"/>
        <w:gridCol w:w="763"/>
        <w:gridCol w:w="903"/>
        <w:gridCol w:w="1355"/>
        <w:gridCol w:w="1355"/>
      </w:tblGrid>
      <w:tr w:rsidR="00446020" w:rsidRPr="00AA6766" w:rsidTr="00446020">
        <w:trPr>
          <w:trHeight w:val="15"/>
        </w:trPr>
        <w:tc>
          <w:tcPr>
            <w:tcW w:w="2587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77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446020" w:rsidRPr="00AA6766" w:rsidTr="00446020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тренировочный этап (этап 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совершенст-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вования спортивного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высшего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</w:tr>
      <w:tr w:rsidR="00446020" w:rsidRPr="00AA6766" w:rsidTr="00446020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Контрольные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5-10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10-20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Отборочные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20-25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25-30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10-30</w:t>
            </w:r>
          </w:p>
        </w:tc>
      </w:tr>
      <w:tr w:rsidR="00446020" w:rsidRPr="00AA6766" w:rsidTr="00446020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15-20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30-50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4. Влияние физических качеств и телосложения на результативность по виду спорта велоспорт-шоссе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4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1857"/>
      </w:tblGrid>
      <w:tr w:rsidR="00446020" w:rsidRPr="00AA6766" w:rsidTr="00446020">
        <w:trPr>
          <w:trHeight w:val="15"/>
        </w:trPr>
        <w:tc>
          <w:tcPr>
            <w:tcW w:w="7946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Физические качества и телосложение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Скоростные 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Мышечная сила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Телосложение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</w:tbl>
    <w:p w:rsidR="00446020" w:rsidRPr="00AA6766" w:rsidRDefault="00446020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Условные обо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значения: </w:t>
      </w:r>
    </w:p>
    <w:p w:rsidR="00446020" w:rsidRPr="00AA6766" w:rsidRDefault="00AA6766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3 - значительное влияние; </w:t>
      </w:r>
    </w:p>
    <w:p w:rsidR="00446020" w:rsidRPr="00AA6766" w:rsidRDefault="00AA6766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2 - среднее влияние; </w:t>
      </w:r>
    </w:p>
    <w:p w:rsidR="00446020" w:rsidRPr="00AA6766" w:rsidRDefault="00AA6766" w:rsidP="00446020">
      <w:pPr>
        <w:shd w:val="clear" w:color="auto" w:fill="FFFFFF"/>
        <w:spacing w:after="0" w:line="315" w:lineRule="atLeas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1 - незначительное влияние.</w:t>
      </w:r>
    </w:p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Приложение N 5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 xml:space="preserve">к Федеральному 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2547"/>
        <w:gridCol w:w="2451"/>
      </w:tblGrid>
      <w:tr w:rsidR="00446020" w:rsidRPr="00AA6766" w:rsidTr="00446020">
        <w:trPr>
          <w:trHeight w:val="15"/>
        </w:trPr>
        <w:tc>
          <w:tcPr>
            <w:tcW w:w="314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на 30 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5,5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на 30 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6,0 с)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Челночный бег 3x10 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9,6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Челночный бег 3x10 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10,2 с)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800 м (не более 4 мин. 45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800 м (не более 5 мин. 00 с)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перекладине (не менее 6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46020" w:rsidRPr="00AA6766" w:rsidTr="00446020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Приседания за 15 с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Приседания за 15 с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10 раз)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Бросок набивного мяча сидя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из-за головы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3,5 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Подъем туловища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лежа на спине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8 раз)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 рук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 упоре лежа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 рук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 упоре лежа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10 раз)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165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150 см)</w:t>
            </w:r>
          </w:p>
        </w:tc>
      </w:tr>
      <w:tr w:rsidR="00446020" w:rsidRPr="00AA6766" w:rsidTr="00446020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перекладине за 20 с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4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Подъем туловища лежа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спине за 20 с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5 раз)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6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524"/>
        <w:gridCol w:w="2524"/>
      </w:tblGrid>
      <w:tr w:rsidR="00446020" w:rsidRPr="00AA6766" w:rsidTr="00446020">
        <w:trPr>
          <w:trHeight w:val="15"/>
        </w:trPr>
        <w:tc>
          <w:tcPr>
            <w:tcW w:w="3326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на 30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на 30 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5,3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5,8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60 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9,5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10,5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Челночный бег 3x10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Челночный бег 3x10 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8,5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9,5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1500 м 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6 мин. 00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1500 м 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6 мин. 30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3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Поднимание ног из виса 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Поднимание ног из виса на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перекладине до хвата руками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перекладине до хвата руками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Силовая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20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 висе удержание ног 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 висе удержание ног в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положении прямого угла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положении прямого угла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5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190 см)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170 см)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перекладине за 20 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6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Подъем туловища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Подъем туловища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лежа на спине за 20 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лежа на спине за 20 с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8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6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 за 20 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 за 10 с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Индивидуальная гонка 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Индивидуальная гонка на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время 10 км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время 10 км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17 мин. 00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20 мин. 00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Третий спортивный разряд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7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524"/>
        <w:gridCol w:w="2524"/>
      </w:tblGrid>
      <w:tr w:rsidR="00446020" w:rsidRPr="00AA6766" w:rsidTr="00446020">
        <w:trPr>
          <w:trHeight w:val="15"/>
        </w:trPr>
        <w:tc>
          <w:tcPr>
            <w:tcW w:w="3326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60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60 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Быстрота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8,0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8,5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100 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100 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15,0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16,0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1500 м 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5 мин. 45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1500 м 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6 мин. 15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Поднимание ног из виса 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Поднимание ног из виса на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перекладине до хвата руками (не менее 10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перекладине до хвата руками 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Приседание со штангой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Приседание со штангой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весом не менее 60% от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весом не менее 40% от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собственного веса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собственного веса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7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Силовая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20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 висе удержание ног 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 висе удержание ног в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положении прямого угла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положении прямого угла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15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5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Скоростно-силовые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200 см)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180 см)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перекладине за 20 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11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Подъем туловища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Подъем туловища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лежа на спине за 20 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лежа на спине за 20 с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8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Сгибание и разгибание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 за 20 с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рук в упоре лежа за 10 с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12 раз)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менее 8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Индивидуальная гонка 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Индивидуальная гонка на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время 20 км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время 20 км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29 мин. 00 с)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(не более 35 мин. 00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lastRenderedPageBreak/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8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7"/>
        <w:gridCol w:w="2524"/>
        <w:gridCol w:w="2524"/>
      </w:tblGrid>
      <w:tr w:rsidR="00446020" w:rsidRPr="00AA6766" w:rsidTr="00446020">
        <w:trPr>
          <w:trHeight w:val="15"/>
        </w:trPr>
        <w:tc>
          <w:tcPr>
            <w:tcW w:w="3326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Девушки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3000 м (не более 12 мин.)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Бег 3000 м (не более 14 мин.)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 перекладине (не менее 12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Подтягивание на перекладине 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Приседание со штангой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весом не менее 70% от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собственного веса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8 раз)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Приседание со штангой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весом не менее 50% от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собственного веса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менее 5 раз)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 (не менее 220 см)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Прыжок в длину с места (не менее 200 см)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Индивидуальная гонка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время 25 км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35 мин. 00 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Индивидуальная гонка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время 25 км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(не более 39 мин. 00 с)</w:t>
            </w:r>
          </w:p>
        </w:tc>
      </w:tr>
      <w:tr w:rsidR="00446020" w:rsidRPr="00AA6766" w:rsidTr="00446020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9. Нормативы максимального объема тренировочной нагрузки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ие N 9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679"/>
        <w:gridCol w:w="864"/>
        <w:gridCol w:w="780"/>
        <w:gridCol w:w="925"/>
        <w:gridCol w:w="1394"/>
        <w:gridCol w:w="1394"/>
      </w:tblGrid>
      <w:tr w:rsidR="00446020" w:rsidRPr="00AA6766" w:rsidTr="00446020">
        <w:trPr>
          <w:trHeight w:val="15"/>
        </w:trPr>
        <w:tc>
          <w:tcPr>
            <w:tcW w:w="240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Этапный норматив</w:t>
            </w:r>
          </w:p>
        </w:tc>
        <w:tc>
          <w:tcPr>
            <w:tcW w:w="7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446020" w:rsidRPr="00AA6766" w:rsidTr="00446020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тренировочный 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(этап 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специализации)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совершенст-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вования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спортивного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этап высшего спортивног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о мастерства</w:t>
            </w:r>
          </w:p>
        </w:tc>
      </w:tr>
      <w:tr w:rsidR="00446020" w:rsidRPr="00AA6766" w:rsidTr="00446020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12-16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32</w:t>
            </w:r>
          </w:p>
        </w:tc>
      </w:tr>
      <w:tr w:rsidR="00446020" w:rsidRPr="00AA6766" w:rsidTr="0044602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Количество тренировок в неделю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9-14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9-14</w:t>
            </w:r>
          </w:p>
        </w:tc>
      </w:tr>
      <w:tr w:rsidR="00446020" w:rsidRPr="00AA6766" w:rsidTr="0044602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624-832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1456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1664</w:t>
            </w:r>
          </w:p>
        </w:tc>
      </w:tr>
      <w:tr w:rsidR="00446020" w:rsidRPr="00AA6766" w:rsidTr="00446020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Общее количество тренировок в год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312-416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364-624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468-728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468-728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t>Приложение N 10. Перечень тренировочных сборов</w:t>
      </w:r>
    </w:p>
    <w:p w:rsidR="00446020" w:rsidRPr="00AA6766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 N 10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45"/>
        <w:gridCol w:w="1027"/>
        <w:gridCol w:w="1027"/>
        <w:gridCol w:w="979"/>
        <w:gridCol w:w="298"/>
        <w:gridCol w:w="779"/>
        <w:gridCol w:w="1297"/>
      </w:tblGrid>
      <w:tr w:rsidR="00446020" w:rsidRPr="00AA6766" w:rsidTr="00446020">
        <w:trPr>
          <w:trHeight w:val="15"/>
        </w:trPr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Вид тренировочных сборов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Оптимальное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число участников</w:t>
            </w:r>
          </w:p>
        </w:tc>
      </w:tr>
      <w:tr w:rsidR="00446020" w:rsidRPr="00AA6766" w:rsidTr="0044602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 xml:space="preserve">этап высшего 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совершенст-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вования спортивного мастерства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вочный этап (этап спортивной специа-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лизации)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сбора</w:t>
            </w:r>
          </w:p>
        </w:tc>
      </w:tr>
      <w:tr w:rsidR="00446020" w:rsidRPr="00AA6766" w:rsidTr="00446020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446020" w:rsidRPr="00AA6766" w:rsidTr="00446020">
        <w:tc>
          <w:tcPr>
            <w:tcW w:w="1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b/>
                <w:bCs/>
                <w:color w:val="2D2D2D"/>
                <w:sz w:val="20"/>
                <w:szCs w:val="20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к предсезонной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определяется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организацией,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осуществляющей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 подготовке 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чемпионатам, кубкам,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первенствам России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спортивную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подготовку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 по подготовке 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 xml:space="preserve">другим всероссийским 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соревнованиям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 подготовке 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официальным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соревнованиям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субъекта Российской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120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b/>
                <w:bCs/>
                <w:color w:val="2D2D2D"/>
                <w:sz w:val="20"/>
                <w:szCs w:val="20"/>
                <w:lang w:eastAsia="ru-RU"/>
              </w:rPr>
              <w:t>2. Специальные тренировочные сборы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 общей или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специальной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физической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подготовке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не менее 70% от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состава группы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лиц, проходящих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спортивную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подготовку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определенном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этапе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участники соревнований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для комплексного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медицинского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обследования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3 дней, но не более 2 раз в год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 соответствии с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планом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комплексного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медицинского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обследования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 каникулярный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период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21 дня подряд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и не более двух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сборов в год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не менее 60% от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состава группы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лиц, проходящих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спортивную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подготовку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определенном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этапе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Просмотровые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тренировочные сборы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для кандидатов на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зачисление в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образовател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ьные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учреждения среднего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профессионального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образования,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осуществляющие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деятельность в области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физической культуры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и спорта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 42 дней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 соответствии с правилами приема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lastRenderedPageBreak/>
        <w:t>Приложение N 11. Оборудование и спортивный инвентарь, необходимые для прохождения спортивной подготовки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Приложение N 11</w:t>
      </w: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446020" w:rsidRPr="00AA6766" w:rsidRDefault="00446020" w:rsidP="004460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Cambria" w:eastAsia="Times New Roman" w:hAnsi="Cambria" w:cs="Arial"/>
          <w:color w:val="242424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42424"/>
          <w:spacing w:val="2"/>
          <w:sz w:val="20"/>
          <w:szCs w:val="20"/>
          <w:lang w:eastAsia="ru-RU"/>
        </w:rPr>
        <w:t>Таблица 1.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587"/>
        <w:gridCol w:w="1447"/>
        <w:gridCol w:w="1570"/>
      </w:tblGrid>
      <w:tr w:rsidR="00446020" w:rsidRPr="00AA6766" w:rsidTr="00446020">
        <w:trPr>
          <w:trHeight w:val="15"/>
        </w:trPr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Наименование оборудования, спортивного инвентаря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Количество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изделий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Автомобиль легковой для сопровождения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Велостанок универсальный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Камеры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Капсула каретки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Набор передних шестеренок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Насос для подкачки покрышек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Покрышки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Спицы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Тормозные колодки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Тормозные диски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Тросы и рубашки переключения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Цепи с кассетой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Чашки рулевые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Эксцентрики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446020" w:rsidRPr="00AA6766" w:rsidTr="00446020">
        <w:tc>
          <w:tcPr>
            <w:tcW w:w="10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b/>
                <w:bCs/>
                <w:color w:val="2D2D2D"/>
                <w:sz w:val="20"/>
                <w:szCs w:val="20"/>
                <w:lang w:eastAsia="ru-RU"/>
              </w:rPr>
              <w:t>Дополнительное и вспомогательное оборудование, спортивный инвентарь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Верстак железный с тисками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Доска информационная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Дрель ручная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Дрель электрическая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Микроавтобус для перевозки велосипедов и снаряжения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Мяч набивной (медицинбол) 3,0 кг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Мяч футбольный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Набор инструментов для ремонта велосипедов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Набор слесарных инструментов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Насос для подкачки покрышек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Переносная стойка для ремонта велосипедов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Планшет для карт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Рулетка металлическая 20 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Секундомер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Средства обслуживания велосипеда (смазки, спреи, щетки)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Станок для правки колес и спицной ключ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Станок сверлильный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</w:tbl>
    <w:p w:rsidR="00446020" w:rsidRPr="00AA6766" w:rsidRDefault="00446020" w:rsidP="0044602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Cambria" w:eastAsia="Times New Roman" w:hAnsi="Cambria" w:cs="Arial"/>
          <w:color w:val="242424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42424"/>
          <w:spacing w:val="2"/>
          <w:sz w:val="20"/>
          <w:szCs w:val="20"/>
          <w:lang w:eastAsia="ru-RU"/>
        </w:rPr>
        <w:t>Таблица 2.</w:t>
      </w:r>
    </w:p>
    <w:p w:rsidR="00446020" w:rsidRPr="00AA6766" w:rsidRDefault="00446020" w:rsidP="00446020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972"/>
        <w:gridCol w:w="654"/>
        <w:gridCol w:w="673"/>
        <w:gridCol w:w="543"/>
        <w:gridCol w:w="614"/>
        <w:gridCol w:w="543"/>
        <w:gridCol w:w="614"/>
        <w:gridCol w:w="543"/>
        <w:gridCol w:w="614"/>
        <w:gridCol w:w="543"/>
        <w:gridCol w:w="614"/>
      </w:tblGrid>
      <w:tr w:rsidR="00446020" w:rsidRPr="00AA6766" w:rsidTr="00446020">
        <w:trPr>
          <w:trHeight w:val="15"/>
        </w:trPr>
        <w:tc>
          <w:tcPr>
            <w:tcW w:w="73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Расчетная</w:t>
            </w:r>
          </w:p>
        </w:tc>
        <w:tc>
          <w:tcPr>
            <w:tcW w:w="905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446020" w:rsidRPr="00AA6766" w:rsidTr="00446020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экипировки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индивидуального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пользования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изме-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этап (этап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совершенст-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вования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высшего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</w:tr>
      <w:tr w:rsidR="00446020" w:rsidRPr="00AA6766" w:rsidTr="00446020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</w:tr>
      <w:tr w:rsidR="00446020" w:rsidRPr="00AA6766" w:rsidTr="00446020">
        <w:tc>
          <w:tcPr>
            <w:tcW w:w="1515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b/>
                <w:bCs/>
                <w:color w:val="2D2D2D"/>
                <w:sz w:val="20"/>
                <w:szCs w:val="20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Велосипед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гоночный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шоссейный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Велосипед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гоночный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трековый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Запасные колеса для шоссейного велосипеда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Запасные колеса для трекового велосипеда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Велостанок универсальный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Покрышки для различных условий трассы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Камеры к соответствующим покрышкам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Грязевые щитки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Чехол для велосипеда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Чехол для запасных колес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Контактные педали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Контактные педали шоссе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Велобачок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Держатель для велобачка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Велошлем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Очки защитные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</w:tbl>
    <w:p w:rsidR="00446020" w:rsidRPr="00AA6766" w:rsidRDefault="00446020" w:rsidP="0044602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4C4C4C"/>
          <w:spacing w:val="2"/>
          <w:sz w:val="20"/>
          <w:szCs w:val="20"/>
          <w:lang w:eastAsia="ru-RU"/>
        </w:rPr>
        <w:lastRenderedPageBreak/>
        <w:t>Приложение N 12. Обеспечение спортивной экипировкой</w:t>
      </w:r>
    </w:p>
    <w:p w:rsidR="00446020" w:rsidRDefault="00446020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r w:rsidRP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Приложени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t>е N 12</w:t>
      </w:r>
      <w:r w:rsidR="00AA6766"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  <w:br/>
        <w:t>к Федеральному стандарту</w:t>
      </w:r>
    </w:p>
    <w:p w:rsidR="00E81C31" w:rsidRPr="00AA6766" w:rsidRDefault="00E81C31" w:rsidP="00AA6766">
      <w:pPr>
        <w:shd w:val="clear" w:color="auto" w:fill="FFFFFF"/>
        <w:spacing w:after="0" w:line="315" w:lineRule="atLeast"/>
        <w:jc w:val="right"/>
        <w:textAlignment w:val="baseline"/>
        <w:rPr>
          <w:rFonts w:ascii="Cambria" w:eastAsia="Times New Roman" w:hAnsi="Cambria" w:cs="Arial"/>
          <w:color w:val="2D2D2D"/>
          <w:spacing w:val="2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081"/>
        <w:gridCol w:w="691"/>
        <w:gridCol w:w="711"/>
        <w:gridCol w:w="568"/>
        <w:gridCol w:w="646"/>
        <w:gridCol w:w="568"/>
        <w:gridCol w:w="646"/>
        <w:gridCol w:w="568"/>
        <w:gridCol w:w="646"/>
        <w:gridCol w:w="568"/>
        <w:gridCol w:w="646"/>
      </w:tblGrid>
      <w:tr w:rsidR="00446020" w:rsidRPr="00AA6766" w:rsidTr="00446020">
        <w:trPr>
          <w:trHeight w:val="15"/>
        </w:trPr>
        <w:tc>
          <w:tcPr>
            <w:tcW w:w="41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Arial"/>
                <w:color w:val="2D2D2D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Расчетная</w:t>
            </w:r>
          </w:p>
        </w:tc>
        <w:tc>
          <w:tcPr>
            <w:tcW w:w="434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446020" w:rsidRPr="00AA6766" w:rsidTr="00446020">
        <w:tc>
          <w:tcPr>
            <w:tcW w:w="4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экипировки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индивидуального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пользования</w:t>
            </w:r>
          </w:p>
        </w:tc>
        <w:tc>
          <w:tcPr>
            <w:tcW w:w="6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изме-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тренировочный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этап (этап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специализации)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совершенст-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вования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этап высшего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спортивного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мастерства</w:t>
            </w:r>
          </w:p>
        </w:tc>
      </w:tr>
      <w:tr w:rsidR="00446020" w:rsidRPr="00AA6766" w:rsidTr="00446020">
        <w:tc>
          <w:tcPr>
            <w:tcW w:w="4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коли-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чество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срок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эксплуа-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тации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(лет)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</w:tr>
      <w:tr w:rsidR="00446020" w:rsidRPr="00AA6766" w:rsidTr="00446020">
        <w:tc>
          <w:tcPr>
            <w:tcW w:w="691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b/>
                <w:bCs/>
                <w:color w:val="2D2D2D"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Бахилы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Велогамаши легкие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Велогамаши короткие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Велогамаши теплые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Велокомбинезон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Веломайка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Веломайка с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длинным рукавом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Велоперчатки летние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Велоперчатки теплые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Велотрусы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Велотуфли байк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Велотуфли шоссе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Велошапка летняя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Велошапка теплая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Ветровка-дождевик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Жилет велосипедный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Костюм ветрозащитный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Костюм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спортивный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(парадный)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Кроссовки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легкоатлетические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Носки велосипедные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Разминочные рукава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Разминочные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чулки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Тапочки (сланцы)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  <w:tr w:rsidR="00446020" w:rsidRPr="00AA6766" w:rsidTr="00446020"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Термобелье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на занимаю-</w:t>
            </w: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br/>
              <w:t>щегося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6020" w:rsidRPr="00AA6766" w:rsidRDefault="00446020" w:rsidP="00446020">
            <w:pPr>
              <w:spacing w:after="0" w:line="315" w:lineRule="atLeast"/>
              <w:jc w:val="center"/>
              <w:textAlignment w:val="baseline"/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</w:pPr>
            <w:r w:rsidRPr="00AA6766">
              <w:rPr>
                <w:rFonts w:ascii="Cambria" w:eastAsia="Times New Roman" w:hAnsi="Cambria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</w:tr>
    </w:tbl>
    <w:p w:rsidR="00446020" w:rsidRPr="00AA6766" w:rsidRDefault="00446020">
      <w:pPr>
        <w:rPr>
          <w:rFonts w:ascii="Cambria" w:hAnsi="Cambria"/>
          <w:sz w:val="20"/>
          <w:szCs w:val="20"/>
        </w:rPr>
      </w:pPr>
    </w:p>
    <w:sectPr w:rsidR="00446020" w:rsidRPr="00AA6766" w:rsidSect="00AA6766">
      <w:pgSz w:w="16838" w:h="11906" w:orient="landscape"/>
      <w:pgMar w:top="568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5F"/>
    <w:rsid w:val="00446020"/>
    <w:rsid w:val="006926E0"/>
    <w:rsid w:val="008F31EB"/>
    <w:rsid w:val="00AA6766"/>
    <w:rsid w:val="00AC7519"/>
    <w:rsid w:val="00E81C31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08EDF-21D5-46D8-818F-7454265E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6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6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460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60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0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60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6020"/>
  </w:style>
  <w:style w:type="paragraph" w:customStyle="1" w:styleId="formattext">
    <w:name w:val="formattext"/>
    <w:basedOn w:val="a"/>
    <w:rsid w:val="0044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4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60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6020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4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50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701676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097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072729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8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064872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13" Type="http://schemas.openxmlformats.org/officeDocument/2006/relationships/hyperlink" Target="http://docs.cntd.ru/document/90229612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5039" TargetMode="External"/><Relationship Id="rId12" Type="http://schemas.openxmlformats.org/officeDocument/2006/relationships/hyperlink" Target="http://docs.cntd.ru/document/902296125" TargetMode="External"/><Relationship Id="rId17" Type="http://schemas.openxmlformats.org/officeDocument/2006/relationships/hyperlink" Target="http://docs.cntd.ru/document/90222998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53651" TargetMode="External"/><Relationship Id="rId11" Type="http://schemas.openxmlformats.org/officeDocument/2006/relationships/hyperlink" Target="http://docs.cntd.ru/document/902075039" TargetMode="External"/><Relationship Id="rId5" Type="http://schemas.openxmlformats.org/officeDocument/2006/relationships/hyperlink" Target="http://docs.cntd.ru/document/902353651" TargetMode="External"/><Relationship Id="rId15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35365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075039" TargetMode="External"/><Relationship Id="rId9" Type="http://schemas.openxmlformats.org/officeDocument/2006/relationships/hyperlink" Target="http://docs.cntd.ru/document/902353651" TargetMode="External"/><Relationship Id="rId14" Type="http://schemas.openxmlformats.org/officeDocument/2006/relationships/hyperlink" Target="http://docs.cntd.ru/document/902296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2019-11-07T06:09:00Z</cp:lastPrinted>
  <dcterms:created xsi:type="dcterms:W3CDTF">2019-11-08T05:45:00Z</dcterms:created>
  <dcterms:modified xsi:type="dcterms:W3CDTF">2019-11-08T05:46:00Z</dcterms:modified>
</cp:coreProperties>
</file>